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14.05.1981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14.05.1981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Carandente Giarrusso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Ivana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Carandente Giarrusso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Ivana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